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 xml:space="preserve">and corresponds to Council Regulation (EC) No. 577/98.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D22E3D">
        <w:rPr>
          <w:rFonts w:ascii="Arial" w:hAnsi="Arial" w:cs="Arial"/>
          <w:lang w:val="en-GB"/>
        </w:rPr>
        <w:t>.</w:t>
      </w:r>
      <w:proofErr w:type="gramEnd"/>
      <w:r w:rsidRPr="00D22E3D">
        <w:rPr>
          <w:rFonts w:ascii="Arial" w:hAnsi="Arial" w:cs="Arial"/>
          <w:lang w:val="en-GB"/>
        </w:rPr>
        <w:t xml:space="preserve">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3B0D7F">
        <w:rPr>
          <w:rFonts w:ascii="Arial" w:hAnsi="Arial" w:cs="Arial"/>
          <w:lang w:val="en-GB"/>
        </w:rPr>
        <w:t>1 2021</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Pr="00D22E3D">
        <w:rPr>
          <w:rFonts w:ascii="Arial" w:hAnsi="Arial" w:cs="Arial"/>
          <w:lang w:val="en-GB"/>
        </w:rPr>
        <w:t xml:space="preserve"> in the Czech Republic (0.6% of all permanently occupied dwellings), in which </w:t>
      </w:r>
      <w:r w:rsidR="00D32D09" w:rsidRPr="00D22E3D">
        <w:rPr>
          <w:rFonts w:ascii="Arial" w:hAnsi="Arial" w:cs="Arial"/>
          <w:lang w:val="en-GB"/>
        </w:rPr>
        <w:t>almost</w:t>
      </w:r>
      <w:r w:rsidR="007D5682" w:rsidRPr="00D22E3D">
        <w:rPr>
          <w:rFonts w:ascii="Arial" w:hAnsi="Arial" w:cs="Arial"/>
          <w:lang w:val="en-GB"/>
        </w:rPr>
        <w:t xml:space="preserve"> </w:t>
      </w:r>
      <w:r w:rsidR="003B0D7F">
        <w:rPr>
          <w:rFonts w:ascii="Arial" w:hAnsi="Arial" w:cs="Arial"/>
          <w:b/>
          <w:bCs/>
          <w:lang w:val="en-GB"/>
        </w:rPr>
        <w:t>49</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3B0D7F">
        <w:rPr>
          <w:rFonts w:ascii="Arial" w:hAnsi="Arial" w:cs="Arial"/>
          <w:b/>
          <w:bCs/>
          <w:lang w:val="en-GB"/>
        </w:rPr>
        <w:t>42</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A058FA"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23014</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2093</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2989</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1714</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1548</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815</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1649</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1176</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1189</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1299</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1391</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2297</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1181</w:t>
            </w:r>
          </w:p>
        </w:tc>
        <w:tc>
          <w:tcPr>
            <w:tcW w:w="601" w:type="dxa"/>
            <w:tcBorders>
              <w:top w:val="dotted" w:sz="4" w:space="0" w:color="auto"/>
              <w:left w:val="dotted" w:sz="4" w:space="0" w:color="auto"/>
              <w:bottom w:val="dotted" w:sz="4" w:space="0" w:color="auto"/>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1247</w:t>
            </w:r>
          </w:p>
        </w:tc>
        <w:tc>
          <w:tcPr>
            <w:tcW w:w="601" w:type="dxa"/>
            <w:tcBorders>
              <w:top w:val="dotted" w:sz="4" w:space="0" w:color="auto"/>
              <w:left w:val="dotted" w:sz="4" w:space="0" w:color="auto"/>
              <w:bottom w:val="dotted" w:sz="4" w:space="0" w:color="auto"/>
              <w:right w:val="single" w:sz="12" w:space="0" w:color="000000"/>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2426</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6F6F2A" w:rsidRDefault="00961206" w:rsidP="001361AC">
            <w:pPr>
              <w:suppressAutoHyphens/>
              <w:spacing w:before="230" w:after="94"/>
              <w:jc w:val="center"/>
              <w:rPr>
                <w:rFonts w:ascii="Arial" w:hAnsi="Arial" w:cs="Arial"/>
                <w:sz w:val="18"/>
                <w:szCs w:val="18"/>
              </w:rPr>
            </w:pPr>
            <w:r w:rsidRPr="006F6F2A">
              <w:rPr>
                <w:rFonts w:ascii="Arial" w:hAnsi="Arial" w:cs="Arial"/>
                <w:sz w:val="18"/>
                <w:szCs w:val="18"/>
                <w:lang w:val="en-GB"/>
              </w:rPr>
              <w:t>Number of persons aged 15 and over in the sample</w:t>
            </w:r>
          </w:p>
        </w:tc>
      </w:tr>
      <w:tr w:rsidR="00A058FA"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42030</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3280</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5542</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3159</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2938</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1378</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2865</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2149</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2155</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2456</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2740</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4513</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2158</w:t>
            </w:r>
          </w:p>
        </w:tc>
        <w:tc>
          <w:tcPr>
            <w:tcW w:w="601" w:type="dxa"/>
            <w:tcBorders>
              <w:top w:val="dotted" w:sz="4" w:space="0" w:color="auto"/>
              <w:left w:val="dotted" w:sz="4" w:space="0" w:color="auto"/>
              <w:bottom w:val="single" w:sz="12" w:space="0" w:color="000000"/>
              <w:right w:val="dotted" w:sz="4" w:space="0" w:color="auto"/>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2421</w:t>
            </w:r>
          </w:p>
        </w:tc>
        <w:tc>
          <w:tcPr>
            <w:tcW w:w="601" w:type="dxa"/>
            <w:tcBorders>
              <w:top w:val="dotted" w:sz="4" w:space="0" w:color="auto"/>
              <w:left w:val="dotted" w:sz="4" w:space="0" w:color="auto"/>
              <w:bottom w:val="single" w:sz="12" w:space="0" w:color="000000"/>
              <w:right w:val="single" w:sz="12" w:space="0" w:color="000000"/>
            </w:tcBorders>
            <w:vAlign w:val="bottom"/>
          </w:tcPr>
          <w:p w:rsidR="00A058FA" w:rsidRPr="006F6F2A" w:rsidRDefault="00A058FA" w:rsidP="00A058FA">
            <w:pPr>
              <w:suppressAutoHyphens/>
              <w:spacing w:before="230" w:after="94"/>
              <w:jc w:val="center"/>
              <w:rPr>
                <w:rFonts w:ascii="Arial" w:hAnsi="Arial" w:cs="Arial"/>
                <w:sz w:val="18"/>
                <w:szCs w:val="18"/>
              </w:rPr>
            </w:pPr>
            <w:r w:rsidRPr="006F6F2A">
              <w:rPr>
                <w:rFonts w:ascii="Arial" w:hAnsi="Arial" w:cs="Arial"/>
                <w:sz w:val="18"/>
                <w:szCs w:val="18"/>
              </w:rPr>
              <w:t>4276</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F32F7D"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A75BFB" w:rsidRPr="00D22E3D" w:rsidRDefault="00A75BFB" w:rsidP="00A75BFB">
      <w:pPr>
        <w:pStyle w:val="Zkladntext3"/>
        <w:spacing w:before="200" w:after="0"/>
        <w:rPr>
          <w:lang w:val="en-GB"/>
        </w:rPr>
      </w:pPr>
      <w:r w:rsidRPr="00D22E3D">
        <w:rPr>
          <w:b/>
          <w:lang w:val="en-GB"/>
        </w:rPr>
        <w:t>From 2011</w:t>
      </w:r>
      <w:r w:rsidRPr="00D22E3D">
        <w:rPr>
          <w:lang w:val="en-GB"/>
        </w:rPr>
        <w:t xml:space="preserve">, </w:t>
      </w:r>
      <w:r w:rsidRPr="00D22E3D">
        <w:rPr>
          <w:b/>
          <w:lang w:val="en-GB"/>
        </w:rPr>
        <w:t>some indicators are surveyed on a limited extent</w:t>
      </w:r>
      <w:r w:rsidRPr="00D22E3D">
        <w:rPr>
          <w:lang w:val="en-GB"/>
        </w:rPr>
        <w:t xml:space="preserve"> and therefore the data are not part of regular quarterly and annual publications. Relevant data will be published </w:t>
      </w:r>
      <w:r w:rsidRPr="00D22E3D">
        <w:rPr>
          <w:b/>
          <w:lang w:val="en-GB"/>
        </w:rPr>
        <w:t>just as the annual data</w:t>
      </w:r>
      <w:r w:rsidRPr="00D22E3D">
        <w:rPr>
          <w:lang w:val="en-GB"/>
        </w:rPr>
        <w:t xml:space="preserve"> and can be requested through the Information Service of the Czech Statistical Office. These earlier regularly published variables are (in the previous quarters tables No.):</w:t>
      </w:r>
    </w:p>
    <w:p w:rsidR="00A75BFB" w:rsidRPr="00D22E3D" w:rsidRDefault="00A75BFB" w:rsidP="00A75BFB">
      <w:pPr>
        <w:pStyle w:val="Zkladntext3"/>
        <w:spacing w:after="0"/>
        <w:ind w:left="1134"/>
        <w:rPr>
          <w:rStyle w:val="hps"/>
        </w:rPr>
      </w:pPr>
      <w:r w:rsidRPr="00D22E3D">
        <w:rPr>
          <w:szCs w:val="28"/>
          <w:lang w:val="en-GB"/>
        </w:rPr>
        <w:t xml:space="preserve">- </w:t>
      </w:r>
      <w:r w:rsidRPr="00D22E3D">
        <w:rPr>
          <w:rStyle w:val="hps"/>
        </w:rPr>
        <w:t>Reasons for economic</w:t>
      </w:r>
      <w:r w:rsidRPr="00D22E3D">
        <w:t xml:space="preserve"> </w:t>
      </w:r>
      <w:r w:rsidRPr="00D22E3D">
        <w:rPr>
          <w:rStyle w:val="hps"/>
        </w:rPr>
        <w:t>inactivity</w:t>
      </w:r>
      <w:r w:rsidRPr="00D22E3D">
        <w:t xml:space="preserve"> </w:t>
      </w:r>
      <w:r w:rsidRPr="00D22E3D">
        <w:rPr>
          <w:rStyle w:val="hps"/>
        </w:rPr>
        <w:t>(107)</w:t>
      </w:r>
      <w:r w:rsidR="004D31BF">
        <w:rPr>
          <w:rStyle w:val="hps"/>
        </w:rPr>
        <w:t>;</w:t>
      </w:r>
    </w:p>
    <w:p w:rsidR="0004186D" w:rsidRPr="00D22E3D" w:rsidRDefault="00A75BFB" w:rsidP="00A75BFB">
      <w:pPr>
        <w:pStyle w:val="Zkladntext3"/>
        <w:spacing w:after="0"/>
        <w:ind w:left="1134"/>
        <w:rPr>
          <w:rStyle w:val="hps"/>
        </w:rPr>
      </w:pPr>
      <w:r w:rsidRPr="00D22E3D">
        <w:rPr>
          <w:rStyle w:val="hps"/>
        </w:rPr>
        <w:t>- Persons</w:t>
      </w:r>
      <w:r w:rsidRPr="00D22E3D">
        <w:t xml:space="preserve"> </w:t>
      </w:r>
      <w:r w:rsidRPr="00D22E3D">
        <w:rPr>
          <w:rStyle w:val="hps"/>
        </w:rPr>
        <w:t>with disabilities</w:t>
      </w:r>
      <w:r w:rsidRPr="00D22E3D">
        <w:t xml:space="preserve"> </w:t>
      </w:r>
      <w:r w:rsidRPr="00D22E3D">
        <w:rPr>
          <w:rStyle w:val="hps"/>
        </w:rPr>
        <w:t>(108</w:t>
      </w:r>
      <w:r w:rsidR="0087573C" w:rsidRPr="00D22E3D">
        <w:rPr>
          <w:rStyle w:val="hps"/>
        </w:rPr>
        <w:t>, 314</w:t>
      </w:r>
      <w:r w:rsidRPr="00D22E3D">
        <w:rPr>
          <w:rStyle w:val="hps"/>
        </w:rPr>
        <w:t>)</w:t>
      </w:r>
      <w:r w:rsidR="004D31BF">
        <w:rPr>
          <w:rStyle w:val="hps"/>
        </w:rPr>
        <w:t>;</w:t>
      </w:r>
      <w:r w:rsidRPr="00D22E3D">
        <w:br/>
      </w:r>
      <w:r w:rsidRPr="00D22E3D">
        <w:rPr>
          <w:rStyle w:val="hps"/>
        </w:rPr>
        <w:t>-</w:t>
      </w:r>
      <w:r w:rsidRPr="00D22E3D">
        <w:t xml:space="preserve"> </w:t>
      </w:r>
      <w:r w:rsidRPr="00D22E3D">
        <w:rPr>
          <w:rStyle w:val="hps"/>
        </w:rPr>
        <w:t>The respondent's</w:t>
      </w:r>
      <w:r w:rsidRPr="00D22E3D">
        <w:t xml:space="preserve"> </w:t>
      </w:r>
      <w:r w:rsidRPr="00D22E3D">
        <w:rPr>
          <w:rStyle w:val="hps"/>
        </w:rPr>
        <w:t>situation</w:t>
      </w:r>
      <w:r w:rsidRPr="00D22E3D">
        <w:t xml:space="preserve"> </w:t>
      </w:r>
      <w:r w:rsidRPr="00D22E3D">
        <w:rPr>
          <w:rStyle w:val="hps"/>
        </w:rPr>
        <w:t>a year ago</w:t>
      </w:r>
      <w:r w:rsidRPr="00D22E3D">
        <w:t xml:space="preserve"> </w:t>
      </w:r>
      <w:r w:rsidRPr="00D22E3D">
        <w:rPr>
          <w:rStyle w:val="hps"/>
        </w:rPr>
        <w:t>(109)</w:t>
      </w:r>
      <w:r w:rsidR="004D31BF">
        <w:rPr>
          <w:rStyle w:val="hps"/>
        </w:rPr>
        <w:t>;</w:t>
      </w:r>
      <w:r w:rsidRPr="00D22E3D">
        <w:br/>
      </w:r>
      <w:r w:rsidRPr="00D22E3D">
        <w:rPr>
          <w:rStyle w:val="hps"/>
        </w:rPr>
        <w:t>- The reason for</w:t>
      </w:r>
      <w:r w:rsidRPr="00D22E3D">
        <w:t xml:space="preserve"> </w:t>
      </w:r>
      <w:r w:rsidRPr="00D22E3D">
        <w:rPr>
          <w:rStyle w:val="hps"/>
        </w:rPr>
        <w:t>part-time work</w:t>
      </w:r>
      <w:r w:rsidRPr="00D22E3D">
        <w:t xml:space="preserve"> </w:t>
      </w:r>
      <w:r w:rsidRPr="00D22E3D">
        <w:rPr>
          <w:rStyle w:val="hps"/>
        </w:rPr>
        <w:t>(311)</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xml:space="preserve">, Saturday, Sunday </w:t>
      </w:r>
      <w:r w:rsidRPr="00D22E3D">
        <w:rPr>
          <w:rStyle w:val="hps"/>
        </w:rPr>
        <w:t>(313)</w:t>
      </w:r>
      <w:r w:rsidR="004D31BF">
        <w:rPr>
          <w:rStyle w:val="hps"/>
        </w:rPr>
        <w:t>.</w:t>
      </w:r>
    </w:p>
    <w:p w:rsidR="0059270C" w:rsidRPr="00D22E3D" w:rsidRDefault="0059270C" w:rsidP="00A058FA">
      <w:pPr>
        <w:pStyle w:val="Zkladntext3"/>
        <w:spacing w:after="0"/>
        <w:rPr>
          <w:rStyle w:val="hps"/>
          <w:b/>
        </w:rPr>
      </w:pPr>
      <w:r w:rsidRPr="00D22E3D">
        <w:rPr>
          <w:rStyle w:val="hps"/>
          <w:b/>
        </w:rPr>
        <w:t>Since</w:t>
      </w:r>
      <w:r w:rsidRPr="00D22E3D">
        <w:rPr>
          <w:b/>
        </w:rPr>
        <w:t xml:space="preserve"> </w:t>
      </w:r>
      <w:r w:rsidRPr="00D22E3D">
        <w:rPr>
          <w:rStyle w:val="hps"/>
          <w:b/>
        </w:rPr>
        <w:t>2014</w:t>
      </w:r>
      <w:r w:rsidRPr="00D22E3D">
        <w:rPr>
          <w:b/>
        </w:rPr>
        <w:t xml:space="preserve">, the fields of </w:t>
      </w:r>
      <w:r w:rsidRPr="00D22E3D">
        <w:rPr>
          <w:rStyle w:val="hps"/>
          <w:b/>
        </w:rPr>
        <w:t>education</w:t>
      </w:r>
      <w:r w:rsidRPr="00D22E3D">
        <w:rPr>
          <w:b/>
        </w:rPr>
        <w:t xml:space="preserve"> </w:t>
      </w:r>
      <w:r w:rsidRPr="00D22E3D">
        <w:rPr>
          <w:rStyle w:val="hps"/>
          <w:b/>
        </w:rPr>
        <w:t>again</w:t>
      </w:r>
      <w:r w:rsidRPr="00D22E3D">
        <w:rPr>
          <w:b/>
        </w:rPr>
        <w:t xml:space="preserve"> </w:t>
      </w:r>
      <w:r w:rsidR="00DB2397" w:rsidRPr="00D22E3D">
        <w:rPr>
          <w:rStyle w:val="hps"/>
          <w:b/>
        </w:rPr>
        <w:t>collected</w:t>
      </w:r>
      <w:r w:rsidRPr="00D22E3D">
        <w:rPr>
          <w:b/>
        </w:rPr>
        <w:t xml:space="preserve"> </w:t>
      </w:r>
      <w:r w:rsidRPr="00D22E3D">
        <w:rPr>
          <w:rStyle w:val="hps"/>
          <w:b/>
        </w:rPr>
        <w:t>quarterly</w:t>
      </w:r>
      <w:r w:rsidR="006C57AA" w:rsidRPr="00D22E3D">
        <w:rPr>
          <w:rStyle w:val="hps"/>
          <w:b/>
        </w:rPr>
        <w:t xml:space="preserve"> </w:t>
      </w:r>
      <w:r w:rsidR="006C57AA" w:rsidRPr="00D22E3D">
        <w:rPr>
          <w:rStyle w:val="hps"/>
        </w:rPr>
        <w:t>(classification ISCED 97)</w:t>
      </w:r>
      <w:r w:rsidRPr="004D31BF">
        <w:rPr>
          <w:rStyle w:val="hps"/>
        </w:rPr>
        <w:t>.</w:t>
      </w:r>
    </w:p>
    <w:p w:rsidR="00A058FA" w:rsidRDefault="00A058FA" w:rsidP="00A058FA">
      <w:pPr>
        <w:pStyle w:val="Zkladntext3"/>
        <w:spacing w:after="0"/>
      </w:pPr>
      <w:r>
        <w:rPr>
          <w:rStyle w:val="jlqj4b"/>
          <w:lang w:val="en"/>
        </w:rPr>
        <w:t>These quarterly data can be provided on request.</w:t>
      </w:r>
      <w:r>
        <w:t xml:space="preserve"> </w:t>
      </w:r>
    </w:p>
    <w:p w:rsidR="00A058FA" w:rsidRDefault="00A058FA" w:rsidP="00A058FA">
      <w:pPr>
        <w:pStyle w:val="Zkladntext3"/>
        <w:spacing w:after="0"/>
      </w:pPr>
    </w:p>
    <w:p w:rsidR="00942ABE" w:rsidRPr="00D22E3D" w:rsidRDefault="006C57AA" w:rsidP="00561C51">
      <w:pPr>
        <w:pStyle w:val="Zkladntext3"/>
        <w:spacing w:after="0"/>
        <w:rPr>
          <w:lang w:val="en-GB"/>
        </w:rPr>
      </w:pPr>
      <w:r w:rsidRPr="00A058FA">
        <w:rPr>
          <w:b/>
        </w:rPr>
        <w:t xml:space="preserve">From </w:t>
      </w:r>
      <w:r w:rsidR="00A058FA" w:rsidRPr="00A058FA">
        <w:rPr>
          <w:b/>
        </w:rPr>
        <w:t xml:space="preserve">Q3 </w:t>
      </w:r>
      <w:r w:rsidRPr="00A058FA">
        <w:rPr>
          <w:b/>
        </w:rPr>
        <w:t>2016</w:t>
      </w:r>
      <w:r w:rsidRPr="00D22E3D">
        <w:t xml:space="preserve"> in the fields of education are determined by the new classification of fields of education </w:t>
      </w:r>
      <w:r w:rsidRPr="00A058FA">
        <w:rPr>
          <w:b/>
        </w:rPr>
        <w:t>CZ-ISCED-F 2013</w:t>
      </w:r>
      <w:r w:rsidRPr="00D22E3D">
        <w:t xml:space="preserve"> in LFS, which is fully in line with the international standard, which was created by UNESCO).</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7D" w:rsidRDefault="00F32F7D">
      <w:r>
        <w:separator/>
      </w:r>
    </w:p>
  </w:endnote>
  <w:endnote w:type="continuationSeparator" w:id="0">
    <w:p w:rsidR="00F32F7D" w:rsidRDefault="00F3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98" w:rsidRDefault="00CC7DD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E111"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1D5D98">
      <w:rPr>
        <w:rStyle w:val="slostrnky"/>
        <w:rFonts w:ascii="Arial" w:hAnsi="Arial" w:cs="Arial"/>
        <w:sz w:val="18"/>
      </w:rPr>
      <w:tab/>
      <w:t>Q1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98" w:rsidRDefault="00CC7DDA">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EF95"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1D5D98">
      <w:rPr>
        <w:rFonts w:ascii="Arial" w:hAnsi="Arial" w:cs="Arial"/>
        <w:sz w:val="18"/>
      </w:rPr>
      <w:t>Q1 2021</w:t>
    </w:r>
    <w:r w:rsidR="001D5D98">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7D" w:rsidRDefault="00F32F7D">
      <w:r>
        <w:separator/>
      </w:r>
    </w:p>
  </w:footnote>
  <w:footnote w:type="continuationSeparator" w:id="0">
    <w:p w:rsidR="00F32F7D" w:rsidRDefault="00F3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B2F"/>
    <w:rsid w:val="00060B73"/>
    <w:rsid w:val="00064608"/>
    <w:rsid w:val="0006778C"/>
    <w:rsid w:val="00085A42"/>
    <w:rsid w:val="0009434B"/>
    <w:rsid w:val="00095F99"/>
    <w:rsid w:val="00096929"/>
    <w:rsid w:val="000A1B4B"/>
    <w:rsid w:val="000A35C6"/>
    <w:rsid w:val="000A3E2D"/>
    <w:rsid w:val="000B1FF9"/>
    <w:rsid w:val="000B7E73"/>
    <w:rsid w:val="000C5034"/>
    <w:rsid w:val="000D26F7"/>
    <w:rsid w:val="000D4D36"/>
    <w:rsid w:val="000E2CA4"/>
    <w:rsid w:val="000E4626"/>
    <w:rsid w:val="000E475E"/>
    <w:rsid w:val="000E4A30"/>
    <w:rsid w:val="000E6A91"/>
    <w:rsid w:val="000F4C16"/>
    <w:rsid w:val="000F59A2"/>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D5D98"/>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5E63"/>
    <w:rsid w:val="00336B2A"/>
    <w:rsid w:val="003372A7"/>
    <w:rsid w:val="003418EA"/>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31BF"/>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0C2E"/>
    <w:rsid w:val="00561C51"/>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E7AF9"/>
    <w:rsid w:val="006F6F2A"/>
    <w:rsid w:val="006F76B4"/>
    <w:rsid w:val="0070239B"/>
    <w:rsid w:val="00712390"/>
    <w:rsid w:val="00714E41"/>
    <w:rsid w:val="007163C2"/>
    <w:rsid w:val="0071682A"/>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766E"/>
    <w:rsid w:val="007B7C5C"/>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02630"/>
    <w:rsid w:val="00811966"/>
    <w:rsid w:val="0081571E"/>
    <w:rsid w:val="0081576F"/>
    <w:rsid w:val="0081611F"/>
    <w:rsid w:val="008208C3"/>
    <w:rsid w:val="00821016"/>
    <w:rsid w:val="0082177A"/>
    <w:rsid w:val="008233E6"/>
    <w:rsid w:val="00823E4E"/>
    <w:rsid w:val="008248D7"/>
    <w:rsid w:val="008323CC"/>
    <w:rsid w:val="00835BCE"/>
    <w:rsid w:val="00837831"/>
    <w:rsid w:val="00841A29"/>
    <w:rsid w:val="00843721"/>
    <w:rsid w:val="00843AD7"/>
    <w:rsid w:val="0084481A"/>
    <w:rsid w:val="00847DE3"/>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B690E"/>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C7DDA"/>
    <w:rsid w:val="00CD0877"/>
    <w:rsid w:val="00CD13FA"/>
    <w:rsid w:val="00CD7A8A"/>
    <w:rsid w:val="00CE171B"/>
    <w:rsid w:val="00CE4F28"/>
    <w:rsid w:val="00CE667A"/>
    <w:rsid w:val="00CE67E4"/>
    <w:rsid w:val="00CF432E"/>
    <w:rsid w:val="00CF489E"/>
    <w:rsid w:val="00CF5266"/>
    <w:rsid w:val="00CF77AA"/>
    <w:rsid w:val="00D026E1"/>
    <w:rsid w:val="00D0414B"/>
    <w:rsid w:val="00D0737B"/>
    <w:rsid w:val="00D12E24"/>
    <w:rsid w:val="00D22E3D"/>
    <w:rsid w:val="00D32063"/>
    <w:rsid w:val="00D32D09"/>
    <w:rsid w:val="00D4685E"/>
    <w:rsid w:val="00D51F0B"/>
    <w:rsid w:val="00D5439B"/>
    <w:rsid w:val="00D54CD2"/>
    <w:rsid w:val="00D57C74"/>
    <w:rsid w:val="00D57EE6"/>
    <w:rsid w:val="00D60140"/>
    <w:rsid w:val="00D60FCA"/>
    <w:rsid w:val="00D65E34"/>
    <w:rsid w:val="00D676F6"/>
    <w:rsid w:val="00D71087"/>
    <w:rsid w:val="00D74CE2"/>
    <w:rsid w:val="00D751EA"/>
    <w:rsid w:val="00D7721C"/>
    <w:rsid w:val="00D77FDE"/>
    <w:rsid w:val="00D823C6"/>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466B6"/>
    <w:rsid w:val="00E53AFE"/>
    <w:rsid w:val="00E53C91"/>
    <w:rsid w:val="00E55598"/>
    <w:rsid w:val="00E60975"/>
    <w:rsid w:val="00E61207"/>
    <w:rsid w:val="00E641FE"/>
    <w:rsid w:val="00E6749B"/>
    <w:rsid w:val="00E763F6"/>
    <w:rsid w:val="00E76858"/>
    <w:rsid w:val="00E8599B"/>
    <w:rsid w:val="00E913BB"/>
    <w:rsid w:val="00E950F0"/>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58CC"/>
    <w:rsid w:val="00F177B6"/>
    <w:rsid w:val="00F205EE"/>
    <w:rsid w:val="00F32F7D"/>
    <w:rsid w:val="00F34D69"/>
    <w:rsid w:val="00F4320E"/>
    <w:rsid w:val="00F45E34"/>
    <w:rsid w:val="00F502AA"/>
    <w:rsid w:val="00F51943"/>
    <w:rsid w:val="00F52667"/>
    <w:rsid w:val="00F52E3E"/>
    <w:rsid w:val="00F6202D"/>
    <w:rsid w:val="00F6390B"/>
    <w:rsid w:val="00F63F14"/>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DEAB-5F2B-4DE8-AA52-E6C7DEEF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5517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2021-06-23T06:37:00Z</dcterms:created>
  <dcterms:modified xsi:type="dcterms:W3CDTF">2021-06-23T06:37:00Z</dcterms:modified>
</cp:coreProperties>
</file>